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8B" w:rsidRDefault="00B17E8B" w:rsidP="00B17E8B">
      <w:pPr>
        <w:ind w:left="-567"/>
        <w:rPr>
          <w:rFonts w:ascii="Arial" w:hAnsi="Arial" w:cs="Arial"/>
          <w:color w:val="365F91" w:themeColor="accent1" w:themeShade="BF"/>
          <w:sz w:val="40"/>
          <w:szCs w:val="48"/>
        </w:rPr>
      </w:pPr>
    </w:p>
    <w:p w:rsidR="00B17E8B" w:rsidRPr="00576D1B" w:rsidRDefault="005C0A58" w:rsidP="00B17E8B">
      <w:pPr>
        <w:ind w:left="-567"/>
        <w:rPr>
          <w:rFonts w:ascii="Arial" w:hAnsi="Arial" w:cs="Arial"/>
          <w:color w:val="365F91" w:themeColor="accent1" w:themeShade="BF"/>
          <w:sz w:val="48"/>
          <w:szCs w:val="48"/>
          <w:lang w:val="fr-BE"/>
        </w:rPr>
      </w:pPr>
      <w:r w:rsidRPr="00576D1B">
        <w:rPr>
          <w:rFonts w:ascii="Arial" w:hAnsi="Arial" w:cs="Arial"/>
          <w:color w:val="365F91" w:themeColor="accent1" w:themeShade="BF"/>
          <w:sz w:val="40"/>
          <w:szCs w:val="48"/>
          <w:lang w:val="fr-BE"/>
        </w:rPr>
        <w:t>SGG</w:t>
      </w:r>
      <w:r w:rsidRPr="00576D1B">
        <w:rPr>
          <w:rFonts w:ascii="Arial" w:hAnsi="Arial" w:cs="Arial"/>
          <w:color w:val="365F91" w:themeColor="accent1" w:themeShade="BF"/>
          <w:sz w:val="48"/>
          <w:szCs w:val="48"/>
          <w:lang w:val="fr-BE"/>
        </w:rPr>
        <w:t xml:space="preserve"> </w:t>
      </w:r>
      <w:r w:rsidR="0035535E" w:rsidRPr="00576D1B">
        <w:rPr>
          <w:rFonts w:ascii="Arial" w:hAnsi="Arial" w:cs="Arial"/>
          <w:color w:val="365F91" w:themeColor="accent1" w:themeShade="BF"/>
          <w:sz w:val="48"/>
          <w:szCs w:val="48"/>
          <w:lang w:val="fr-BE"/>
        </w:rPr>
        <w:t>C</w:t>
      </w:r>
      <w:r w:rsidR="00A84466" w:rsidRPr="00576D1B">
        <w:rPr>
          <w:rFonts w:ascii="Arial" w:hAnsi="Arial" w:cs="Arial"/>
          <w:color w:val="365F91" w:themeColor="accent1" w:themeShade="BF"/>
          <w:sz w:val="48"/>
          <w:szCs w:val="48"/>
          <w:lang w:val="fr-BE"/>
        </w:rPr>
        <w:t>ONTRAFLAM</w:t>
      </w:r>
      <w:r w:rsidR="00A84466" w:rsidRPr="00576D1B">
        <w:rPr>
          <w:rFonts w:ascii="Arial" w:hAnsi="Arial" w:cs="Arial"/>
          <w:color w:val="365F91" w:themeColor="accent1" w:themeShade="BF"/>
          <w:sz w:val="32"/>
          <w:szCs w:val="48"/>
          <w:lang w:val="fr-BE"/>
        </w:rPr>
        <w:t>®</w:t>
      </w:r>
      <w:r w:rsidR="0066156E" w:rsidRPr="00576D1B">
        <w:rPr>
          <w:rFonts w:ascii="Arial" w:hAnsi="Arial" w:cs="Arial"/>
          <w:color w:val="365F91" w:themeColor="accent1" w:themeShade="BF"/>
          <w:sz w:val="48"/>
          <w:szCs w:val="48"/>
          <w:lang w:val="fr-BE"/>
        </w:rPr>
        <w:t xml:space="preserve"> EI6</w:t>
      </w:r>
      <w:r w:rsidR="00A84466" w:rsidRPr="00576D1B">
        <w:rPr>
          <w:rFonts w:ascii="Arial" w:hAnsi="Arial" w:cs="Arial"/>
          <w:color w:val="365F91" w:themeColor="accent1" w:themeShade="BF"/>
          <w:sz w:val="48"/>
          <w:szCs w:val="48"/>
          <w:lang w:val="fr-BE"/>
        </w:rPr>
        <w:t>0</w:t>
      </w:r>
      <w:r w:rsidR="00B17E8B" w:rsidRPr="00576D1B">
        <w:rPr>
          <w:rFonts w:ascii="Arial" w:hAnsi="Arial" w:cs="Arial"/>
          <w:color w:val="365F91" w:themeColor="accent1" w:themeShade="BF"/>
          <w:sz w:val="48"/>
          <w:szCs w:val="48"/>
          <w:lang w:val="fr-BE"/>
        </w:rPr>
        <w:t xml:space="preserve">                   </w:t>
      </w:r>
      <w:r w:rsidR="00576D1B">
        <w:rPr>
          <w:rFonts w:ascii="Calibri" w:hAnsi="Calibri"/>
          <w:b/>
          <w:color w:val="365F91" w:themeColor="accent1" w:themeShade="BF"/>
          <w:szCs w:val="40"/>
          <w:lang w:val="fr-BE"/>
        </w:rPr>
        <w:t xml:space="preserve">                         </w:t>
      </w:r>
      <w:r w:rsidR="00576D1B" w:rsidRPr="00576D1B">
        <w:rPr>
          <w:rFonts w:ascii="Calibri" w:hAnsi="Calibri"/>
          <w:b/>
          <w:color w:val="365F91" w:themeColor="accent1" w:themeShade="BF"/>
          <w:szCs w:val="40"/>
          <w:lang w:val="fr-BE"/>
        </w:rPr>
        <w:t>Cahiers des charges</w:t>
      </w:r>
    </w:p>
    <w:p w:rsidR="00844FD7" w:rsidRPr="00576D1B" w:rsidRDefault="00844FD7" w:rsidP="00844FD7">
      <w:pPr>
        <w:ind w:left="-567"/>
        <w:rPr>
          <w:rFonts w:ascii="Calibri" w:hAnsi="Calibri"/>
          <w:color w:val="808080" w:themeColor="background1" w:themeShade="80"/>
          <w:sz w:val="28"/>
          <w:szCs w:val="40"/>
          <w:lang w:val="fr-BE"/>
        </w:rPr>
      </w:pPr>
    </w:p>
    <w:p w:rsidR="0066156E" w:rsidRPr="00D445B8" w:rsidRDefault="0066156E" w:rsidP="0066156E">
      <w:pPr>
        <w:rPr>
          <w:rFonts w:ascii="Arial" w:hAnsi="Arial" w:cs="Arial"/>
          <w:b/>
          <w:bCs/>
          <w:color w:val="595959" w:themeColor="text1" w:themeTint="A6"/>
          <w:szCs w:val="22"/>
        </w:rPr>
      </w:pPr>
      <w:r w:rsidRPr="00D445B8">
        <w:rPr>
          <w:rFonts w:ascii="Arial" w:hAnsi="Arial" w:cs="Arial"/>
          <w:b/>
          <w:bCs/>
          <w:color w:val="595959" w:themeColor="text1" w:themeTint="A6"/>
          <w:szCs w:val="22"/>
        </w:rPr>
        <w:t xml:space="preserve">Samenstelling </w:t>
      </w:r>
    </w:p>
    <w:p w:rsidR="0066156E" w:rsidRPr="00576D1B" w:rsidRDefault="0066156E" w:rsidP="00576D1B">
      <w:pPr>
        <w:rPr>
          <w:rFonts w:asciiTheme="minorHAnsi" w:hAnsiTheme="minorHAnsi" w:cstheme="minorHAnsi"/>
          <w:bCs/>
          <w:color w:val="172972"/>
        </w:rPr>
      </w:pPr>
    </w:p>
    <w:p w:rsidR="00576D1B" w:rsidRPr="00576D1B" w:rsidRDefault="0066156E" w:rsidP="00576D1B">
      <w:pPr>
        <w:rPr>
          <w:rFonts w:asciiTheme="minorHAnsi" w:hAnsiTheme="minorHAnsi" w:cstheme="minorHAnsi"/>
          <w:color w:val="646567"/>
          <w:lang w:val="fr-BE"/>
        </w:rPr>
      </w:pPr>
      <w:r w:rsidRPr="00576D1B">
        <w:rPr>
          <w:rFonts w:asciiTheme="minorHAnsi" w:hAnsiTheme="minorHAnsi" w:cstheme="minorHAnsi"/>
          <w:color w:val="646567"/>
          <w:lang w:val="fr-BE"/>
        </w:rPr>
        <w:t xml:space="preserve">SGG CONTRAFLAM® </w:t>
      </w:r>
      <w:r w:rsidR="00576D1B" w:rsidRPr="00576D1B">
        <w:rPr>
          <w:rFonts w:asciiTheme="minorHAnsi" w:hAnsiTheme="minorHAnsi" w:cstheme="minorHAnsi"/>
          <w:color w:val="646567"/>
          <w:lang w:val="fr-BE"/>
        </w:rPr>
        <w:t>60</w:t>
      </w:r>
      <w:r w:rsidR="00576D1B" w:rsidRPr="00576D1B">
        <w:rPr>
          <w:rFonts w:asciiTheme="minorHAnsi" w:hAnsiTheme="minorHAnsi" w:cstheme="minorHAnsi"/>
          <w:color w:val="646567"/>
          <w:lang w:val="fr-BE"/>
        </w:rPr>
        <w:t xml:space="preserve"> est un vitrage résistant au feu, composé de plusieurs vitres trempées SGG SECURIT avec une couche intercalaire transparente.</w:t>
      </w:r>
    </w:p>
    <w:p w:rsidR="00576D1B" w:rsidRPr="00576D1B" w:rsidRDefault="00576D1B" w:rsidP="00576D1B">
      <w:pPr>
        <w:rPr>
          <w:rFonts w:asciiTheme="minorHAnsi" w:hAnsiTheme="minorHAnsi" w:cstheme="minorHAnsi"/>
          <w:color w:val="646567"/>
          <w:lang w:val="fr-BE"/>
        </w:rPr>
      </w:pPr>
      <w:r w:rsidRPr="00576D1B">
        <w:rPr>
          <w:rFonts w:asciiTheme="minorHAnsi" w:hAnsiTheme="minorHAnsi" w:cstheme="minorHAnsi"/>
          <w:color w:val="646567"/>
          <w:lang w:val="fr-BE"/>
        </w:rPr>
        <w:t>Cette couche intercalaire est résistante aux UV et permet une visibilité neutre.</w:t>
      </w:r>
    </w:p>
    <w:p w:rsidR="00576D1B" w:rsidRPr="00576D1B" w:rsidRDefault="00576D1B" w:rsidP="00576D1B">
      <w:pPr>
        <w:rPr>
          <w:rFonts w:asciiTheme="minorHAnsi" w:hAnsiTheme="minorHAnsi" w:cstheme="minorHAnsi"/>
          <w:color w:val="646567"/>
          <w:lang w:val="fr-BE"/>
        </w:rPr>
      </w:pPr>
      <w:r w:rsidRPr="00576D1B">
        <w:rPr>
          <w:rFonts w:asciiTheme="minorHAnsi" w:hAnsiTheme="minorHAnsi" w:cstheme="minorHAnsi"/>
          <w:color w:val="646567"/>
          <w:lang w:val="fr-BE"/>
        </w:rPr>
        <w:t>Lorsque la couche entre en contact avec le feu, elle se transforme en bouclier opaque  contre la chaleur.</w:t>
      </w:r>
    </w:p>
    <w:p w:rsidR="00576D1B" w:rsidRPr="00576D1B" w:rsidRDefault="00576D1B" w:rsidP="00576D1B">
      <w:pPr>
        <w:rPr>
          <w:rFonts w:asciiTheme="minorHAnsi" w:hAnsiTheme="minorHAnsi" w:cstheme="minorHAnsi"/>
          <w:color w:val="646567"/>
          <w:lang w:val="fr-BE"/>
        </w:rPr>
      </w:pPr>
      <w:r w:rsidRPr="00576D1B">
        <w:rPr>
          <w:rFonts w:asciiTheme="minorHAnsi" w:hAnsiTheme="minorHAnsi" w:cstheme="minorHAnsi"/>
          <w:color w:val="646567"/>
          <w:lang w:val="fr-BE"/>
        </w:rPr>
        <w:t xml:space="preserve">Répond à la classe EI </w:t>
      </w:r>
      <w:r>
        <w:rPr>
          <w:rFonts w:asciiTheme="minorHAnsi" w:hAnsiTheme="minorHAnsi" w:cstheme="minorHAnsi"/>
          <w:color w:val="646567"/>
          <w:lang w:val="fr-BE"/>
        </w:rPr>
        <w:t>6</w:t>
      </w:r>
      <w:r w:rsidRPr="00576D1B">
        <w:rPr>
          <w:rFonts w:asciiTheme="minorHAnsi" w:hAnsiTheme="minorHAnsi" w:cstheme="minorHAnsi"/>
          <w:color w:val="646567"/>
          <w:lang w:val="fr-BE"/>
        </w:rPr>
        <w:t>0 conforme NBN 713.020 et EN 1364-1</w:t>
      </w:r>
    </w:p>
    <w:p w:rsidR="0066156E" w:rsidRPr="00576D1B" w:rsidRDefault="0066156E" w:rsidP="00576D1B">
      <w:pPr>
        <w:spacing w:line="360" w:lineRule="auto"/>
        <w:ind w:left="540"/>
        <w:rPr>
          <w:rFonts w:ascii="Arial" w:hAnsi="Arial" w:cs="Arial"/>
          <w:b/>
          <w:bCs/>
          <w:color w:val="595959" w:themeColor="text1" w:themeTint="A6"/>
          <w:lang w:val="fr-BE"/>
        </w:rPr>
      </w:pPr>
    </w:p>
    <w:p w:rsidR="0066156E" w:rsidRPr="00D445B8" w:rsidRDefault="0066156E" w:rsidP="00D445B8">
      <w:pPr>
        <w:rPr>
          <w:rFonts w:ascii="Arial" w:hAnsi="Arial" w:cs="Arial"/>
          <w:b/>
          <w:bCs/>
          <w:color w:val="595959" w:themeColor="text1" w:themeTint="A6"/>
          <w:szCs w:val="22"/>
        </w:rPr>
      </w:pPr>
      <w:r w:rsidRPr="00D445B8">
        <w:rPr>
          <w:rFonts w:ascii="Arial" w:hAnsi="Arial" w:cs="Arial"/>
          <w:b/>
          <w:bCs/>
          <w:color w:val="595959" w:themeColor="text1" w:themeTint="A6"/>
          <w:szCs w:val="22"/>
        </w:rPr>
        <w:t>Technische gegevens</w:t>
      </w:r>
    </w:p>
    <w:p w:rsidR="0066156E" w:rsidRDefault="0066156E" w:rsidP="0066156E">
      <w:pPr>
        <w:rPr>
          <w:rFonts w:ascii="Arial" w:hAnsi="Arial" w:cs="Arial"/>
          <w:b/>
          <w:bCs/>
          <w:color w:val="172972"/>
          <w:szCs w:val="22"/>
        </w:rPr>
      </w:pPr>
    </w:p>
    <w:p w:rsidR="00576D1B" w:rsidRPr="00576D1B" w:rsidRDefault="00576D1B" w:rsidP="00576D1B">
      <w:pPr>
        <w:numPr>
          <w:ilvl w:val="0"/>
          <w:numId w:val="8"/>
        </w:numPr>
        <w:spacing w:line="360" w:lineRule="auto"/>
        <w:rPr>
          <w:rFonts w:ascii="Arial" w:hAnsi="Arial" w:cs="Arial"/>
          <w:color w:val="646567"/>
          <w:sz w:val="18"/>
          <w:szCs w:val="18"/>
          <w:lang w:val="fr-BE"/>
        </w:rPr>
      </w:pPr>
      <w:r w:rsidRPr="00576D1B">
        <w:rPr>
          <w:rFonts w:ascii="Arial" w:hAnsi="Arial" w:cs="Arial"/>
          <w:color w:val="646567"/>
          <w:sz w:val="18"/>
          <w:szCs w:val="18"/>
          <w:lang w:val="fr-BE"/>
        </w:rPr>
        <w:t xml:space="preserve">Transmission lumineuse ( TL) suivant la NBN EN 410 :  </w:t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  <w:t>87 %</w:t>
      </w:r>
    </w:p>
    <w:p w:rsidR="00576D1B" w:rsidRPr="00576D1B" w:rsidRDefault="00576D1B" w:rsidP="00576D1B">
      <w:pPr>
        <w:numPr>
          <w:ilvl w:val="0"/>
          <w:numId w:val="8"/>
        </w:numPr>
        <w:spacing w:line="360" w:lineRule="auto"/>
        <w:rPr>
          <w:rFonts w:ascii="Arial" w:hAnsi="Arial" w:cs="Arial"/>
          <w:color w:val="646567"/>
          <w:sz w:val="18"/>
          <w:szCs w:val="18"/>
          <w:lang w:val="fr-BE"/>
        </w:rPr>
      </w:pPr>
      <w:r w:rsidRPr="00576D1B">
        <w:rPr>
          <w:rFonts w:ascii="Arial" w:hAnsi="Arial" w:cs="Arial"/>
          <w:color w:val="646567"/>
          <w:sz w:val="18"/>
          <w:szCs w:val="18"/>
          <w:lang w:val="fr-BE"/>
        </w:rPr>
        <w:t xml:space="preserve">Performance d’isolation ( U ) suivant la NBN EN 673: </w:t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  <w:t>4,9 W/m²K</w:t>
      </w:r>
    </w:p>
    <w:p w:rsidR="00576D1B" w:rsidRPr="00576D1B" w:rsidRDefault="00576D1B" w:rsidP="00576D1B">
      <w:pPr>
        <w:numPr>
          <w:ilvl w:val="0"/>
          <w:numId w:val="8"/>
        </w:numPr>
        <w:spacing w:line="360" w:lineRule="auto"/>
        <w:rPr>
          <w:rFonts w:ascii="Arial" w:hAnsi="Arial" w:cs="Arial"/>
          <w:color w:val="646567"/>
          <w:sz w:val="18"/>
          <w:szCs w:val="18"/>
          <w:lang w:val="fr-BE"/>
        </w:rPr>
      </w:pPr>
      <w:r w:rsidRPr="00576D1B">
        <w:rPr>
          <w:rFonts w:ascii="Arial" w:hAnsi="Arial" w:cs="Arial"/>
          <w:color w:val="646567"/>
          <w:sz w:val="18"/>
          <w:szCs w:val="18"/>
          <w:lang w:val="fr-BE"/>
        </w:rPr>
        <w:t>Isolation acoustique:</w:t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  <w:t>41</w:t>
      </w:r>
    </w:p>
    <w:p w:rsidR="00576D1B" w:rsidRPr="00576D1B" w:rsidRDefault="00576D1B" w:rsidP="00576D1B">
      <w:pPr>
        <w:numPr>
          <w:ilvl w:val="0"/>
          <w:numId w:val="8"/>
        </w:numPr>
        <w:spacing w:line="360" w:lineRule="auto"/>
        <w:rPr>
          <w:rFonts w:ascii="Arial" w:hAnsi="Arial" w:cs="Arial"/>
          <w:color w:val="646567"/>
          <w:sz w:val="18"/>
          <w:szCs w:val="18"/>
          <w:lang w:val="fr-BE"/>
        </w:rPr>
      </w:pPr>
      <w:r w:rsidRPr="00576D1B">
        <w:rPr>
          <w:rFonts w:ascii="Arial" w:hAnsi="Arial" w:cs="Arial"/>
          <w:color w:val="646567"/>
          <w:sz w:val="18"/>
          <w:szCs w:val="18"/>
          <w:lang w:val="fr-FR"/>
        </w:rPr>
        <w:t>Essai au pendule suivant la NBN EN 12600 :</w:t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  <w:t>1(B)1</w:t>
      </w:r>
    </w:p>
    <w:p w:rsidR="00576D1B" w:rsidRPr="00576D1B" w:rsidRDefault="00576D1B" w:rsidP="00576D1B">
      <w:pPr>
        <w:numPr>
          <w:ilvl w:val="0"/>
          <w:numId w:val="8"/>
        </w:numPr>
        <w:spacing w:line="360" w:lineRule="auto"/>
        <w:rPr>
          <w:rFonts w:ascii="Arial" w:hAnsi="Arial" w:cs="Arial"/>
          <w:color w:val="646567"/>
          <w:sz w:val="18"/>
          <w:szCs w:val="18"/>
          <w:lang w:val="fr-BE"/>
        </w:rPr>
      </w:pPr>
      <w:r w:rsidRPr="00576D1B">
        <w:rPr>
          <w:rFonts w:ascii="Arial" w:hAnsi="Arial" w:cs="Arial"/>
          <w:color w:val="646567"/>
          <w:sz w:val="18"/>
          <w:szCs w:val="18"/>
          <w:lang w:val="fr-BE"/>
        </w:rPr>
        <w:t>Poids (kg/m²)</w:t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  <w:t>34</w:t>
      </w:r>
    </w:p>
    <w:p w:rsidR="00576D1B" w:rsidRPr="00576D1B" w:rsidRDefault="00576D1B" w:rsidP="00576D1B">
      <w:pPr>
        <w:numPr>
          <w:ilvl w:val="0"/>
          <w:numId w:val="8"/>
        </w:numPr>
        <w:spacing w:line="360" w:lineRule="auto"/>
        <w:rPr>
          <w:rFonts w:ascii="Arial" w:hAnsi="Arial" w:cs="Arial"/>
          <w:color w:val="646567"/>
          <w:sz w:val="18"/>
          <w:szCs w:val="18"/>
          <w:lang w:val="fr-BE"/>
        </w:rPr>
      </w:pPr>
      <w:r w:rsidRPr="00576D1B">
        <w:rPr>
          <w:rFonts w:ascii="Arial" w:hAnsi="Arial" w:cs="Arial"/>
          <w:color w:val="646567"/>
          <w:sz w:val="18"/>
          <w:szCs w:val="18"/>
          <w:lang w:val="fr-BE"/>
        </w:rPr>
        <w:t>Dimensions minimales (mm)</w:t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  <w:t>190 x 350</w:t>
      </w:r>
    </w:p>
    <w:p w:rsidR="00576D1B" w:rsidRPr="00576D1B" w:rsidRDefault="00576D1B" w:rsidP="00576D1B">
      <w:pPr>
        <w:numPr>
          <w:ilvl w:val="0"/>
          <w:numId w:val="8"/>
        </w:numPr>
        <w:spacing w:line="360" w:lineRule="auto"/>
        <w:rPr>
          <w:rFonts w:ascii="Arial" w:hAnsi="Arial" w:cs="Arial"/>
          <w:color w:val="646567"/>
          <w:sz w:val="18"/>
          <w:szCs w:val="18"/>
          <w:lang w:val="fr-BE"/>
        </w:rPr>
      </w:pPr>
      <w:r w:rsidRPr="00576D1B">
        <w:rPr>
          <w:rFonts w:ascii="Arial" w:hAnsi="Arial" w:cs="Arial"/>
          <w:color w:val="646567"/>
          <w:sz w:val="18"/>
          <w:szCs w:val="18"/>
          <w:lang w:val="fr-BE"/>
        </w:rPr>
        <w:t>Dimensions maximales conforme CE (mm)</w:t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  <w:t>2300 x 3800</w:t>
      </w:r>
    </w:p>
    <w:p w:rsidR="00576D1B" w:rsidRPr="00576D1B" w:rsidRDefault="00576D1B" w:rsidP="00576D1B">
      <w:pPr>
        <w:numPr>
          <w:ilvl w:val="0"/>
          <w:numId w:val="8"/>
        </w:numPr>
        <w:spacing w:line="360" w:lineRule="auto"/>
        <w:rPr>
          <w:rFonts w:ascii="Arial" w:hAnsi="Arial" w:cs="Arial"/>
          <w:color w:val="646567"/>
          <w:sz w:val="18"/>
          <w:szCs w:val="18"/>
          <w:lang w:val="fr-BE"/>
        </w:rPr>
      </w:pPr>
      <w:r w:rsidRPr="00576D1B">
        <w:rPr>
          <w:rFonts w:ascii="Arial" w:hAnsi="Arial" w:cs="Arial"/>
          <w:color w:val="646567"/>
          <w:sz w:val="18"/>
          <w:szCs w:val="18"/>
          <w:lang w:val="fr-BE"/>
        </w:rPr>
        <w:t>Application (C°)</w:t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  <w:t>+ 45° ; - 15°</w:t>
      </w:r>
    </w:p>
    <w:p w:rsidR="00576D1B" w:rsidRPr="00576D1B" w:rsidRDefault="00576D1B" w:rsidP="00576D1B">
      <w:pPr>
        <w:numPr>
          <w:ilvl w:val="0"/>
          <w:numId w:val="8"/>
        </w:numPr>
        <w:tabs>
          <w:tab w:val="left" w:pos="4920"/>
        </w:tabs>
        <w:spacing w:line="360" w:lineRule="auto"/>
        <w:rPr>
          <w:rFonts w:ascii="Arial" w:hAnsi="Arial" w:cs="Arial"/>
          <w:color w:val="646567"/>
          <w:sz w:val="18"/>
          <w:szCs w:val="18"/>
          <w:lang w:val="fr-BE"/>
        </w:rPr>
      </w:pPr>
      <w:r w:rsidRPr="00576D1B">
        <w:rPr>
          <w:rFonts w:ascii="Arial" w:hAnsi="Arial" w:cs="Arial"/>
          <w:color w:val="646567"/>
          <w:sz w:val="18"/>
          <w:szCs w:val="18"/>
          <w:lang w:val="fr-BE"/>
        </w:rPr>
        <w:t>Résistance aux UV</w:t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  <w:t>Stable</w:t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</w:r>
    </w:p>
    <w:p w:rsidR="00576D1B" w:rsidRPr="00576D1B" w:rsidRDefault="00576D1B" w:rsidP="00576D1B">
      <w:pPr>
        <w:numPr>
          <w:ilvl w:val="0"/>
          <w:numId w:val="8"/>
        </w:numPr>
        <w:spacing w:line="360" w:lineRule="auto"/>
        <w:rPr>
          <w:rFonts w:ascii="Arial" w:hAnsi="Arial" w:cs="Arial"/>
          <w:color w:val="646567"/>
          <w:sz w:val="18"/>
          <w:szCs w:val="18"/>
          <w:lang w:val="fr-BE"/>
        </w:rPr>
      </w:pPr>
      <w:r w:rsidRPr="00576D1B">
        <w:rPr>
          <w:rFonts w:ascii="Arial" w:hAnsi="Arial" w:cs="Arial"/>
          <w:color w:val="646567"/>
          <w:sz w:val="18"/>
          <w:szCs w:val="18"/>
          <w:lang w:val="fr-BE"/>
        </w:rPr>
        <w:t>Composition</w:t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</w:r>
      <w:r w:rsidRPr="00576D1B">
        <w:rPr>
          <w:rFonts w:ascii="Arial" w:hAnsi="Arial" w:cs="Arial"/>
          <w:color w:val="646567"/>
          <w:sz w:val="18"/>
          <w:szCs w:val="18"/>
          <w:lang w:val="fr-BE"/>
        </w:rPr>
        <w:tab/>
        <w:t>Monolithique</w:t>
      </w:r>
    </w:p>
    <w:p w:rsidR="0066156E" w:rsidRDefault="0066156E" w:rsidP="0066156E">
      <w:pPr>
        <w:rPr>
          <w:rFonts w:ascii="Arial" w:hAnsi="Arial"/>
          <w:sz w:val="22"/>
          <w:szCs w:val="20"/>
          <w:lang w:val="fr-FR"/>
        </w:rPr>
      </w:pPr>
    </w:p>
    <w:p w:rsidR="0066156E" w:rsidRDefault="0066156E" w:rsidP="0066156E">
      <w:pPr>
        <w:rPr>
          <w:rFonts w:ascii="Tms Rmn" w:hAnsi="Tms Rmn"/>
          <w:sz w:val="20"/>
        </w:rPr>
      </w:pPr>
      <w:bookmarkStart w:id="0" w:name="_GoBack"/>
      <w:bookmarkEnd w:id="0"/>
    </w:p>
    <w:p w:rsidR="00576D1B" w:rsidRPr="00576D1B" w:rsidRDefault="00576D1B" w:rsidP="00576D1B">
      <w:pPr>
        <w:rPr>
          <w:rFonts w:ascii="Arial" w:hAnsi="Arial" w:cs="Arial"/>
          <w:b/>
          <w:bCs/>
          <w:color w:val="595959" w:themeColor="text1" w:themeTint="A6"/>
          <w:lang w:val="fr-BE"/>
        </w:rPr>
      </w:pPr>
      <w:r w:rsidRPr="00576D1B">
        <w:rPr>
          <w:rFonts w:ascii="Arial" w:hAnsi="Arial" w:cs="Arial"/>
          <w:b/>
          <w:bCs/>
          <w:color w:val="595959" w:themeColor="text1" w:themeTint="A6"/>
          <w:lang w:val="fr-BE"/>
        </w:rPr>
        <w:t>Autres caractéristiques</w:t>
      </w:r>
    </w:p>
    <w:p w:rsidR="00576D1B" w:rsidRDefault="00576D1B" w:rsidP="00576D1B">
      <w:pPr>
        <w:rPr>
          <w:rFonts w:asciiTheme="minorHAnsi" w:eastAsiaTheme="minorHAnsi" w:hAnsiTheme="minorHAnsi" w:cstheme="minorBidi"/>
          <w:sz w:val="22"/>
          <w:lang w:val="fr-BE" w:eastAsia="en-US"/>
        </w:rPr>
      </w:pPr>
    </w:p>
    <w:tbl>
      <w:tblPr>
        <w:tblW w:w="0" w:type="auto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3351"/>
        <w:gridCol w:w="5919"/>
      </w:tblGrid>
      <w:tr w:rsidR="00576D1B" w:rsidTr="00576D1B">
        <w:trPr>
          <w:trHeight w:val="355"/>
        </w:trPr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FFFFFF"/>
            </w:tcBorders>
            <w:shd w:val="pct20" w:color="000000" w:fill="FFFFFF"/>
            <w:vAlign w:val="center"/>
            <w:hideMark/>
          </w:tcPr>
          <w:p w:rsidR="00576D1B" w:rsidRDefault="00576D1B">
            <w:pPr>
              <w:spacing w:after="200" w:line="360" w:lineRule="auto"/>
              <w:rPr>
                <w:rFonts w:ascii="Arial" w:hAnsi="Arial"/>
                <w:b/>
                <w:bCs/>
                <w:sz w:val="20"/>
                <w:szCs w:val="20"/>
                <w:lang w:val="fr-BE" w:eastAsia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fr-BE"/>
              </w:rPr>
              <w:t>Epaisseur du verre</w:t>
            </w:r>
          </w:p>
        </w:tc>
        <w:tc>
          <w:tcPr>
            <w:tcW w:w="5919" w:type="dxa"/>
            <w:tcBorders>
              <w:top w:val="single" w:sz="2" w:space="0" w:color="auto"/>
              <w:left w:val="single" w:sz="18" w:space="0" w:color="FFFFFF"/>
              <w:bottom w:val="nil"/>
              <w:right w:val="single" w:sz="2" w:space="0" w:color="auto"/>
            </w:tcBorders>
            <w:shd w:val="pct20" w:color="000000" w:fill="FFFFFF"/>
            <w:vAlign w:val="center"/>
            <w:hideMark/>
          </w:tcPr>
          <w:p w:rsidR="00576D1B" w:rsidRDefault="00576D1B">
            <w:pPr>
              <w:spacing w:line="360" w:lineRule="auto"/>
              <w:rPr>
                <w:rFonts w:ascii="Arial" w:hAnsi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fr-BE"/>
              </w:rPr>
              <w:t>26 mm:</w:t>
            </w:r>
            <w:r>
              <w:rPr>
                <w:rFonts w:ascii="Arial" w:hAnsi="Arial"/>
                <w:b/>
                <w:bCs/>
                <w:sz w:val="20"/>
                <w:szCs w:val="20"/>
                <w:lang w:val="fr-BE"/>
              </w:rPr>
              <w:tab/>
              <w:t xml:space="preserve"> 1500 x 3000mm</w:t>
            </w:r>
          </w:p>
          <w:p w:rsidR="00576D1B" w:rsidRDefault="00576D1B">
            <w:pPr>
              <w:spacing w:line="360" w:lineRule="auto"/>
              <w:rPr>
                <w:rFonts w:ascii="Arial" w:hAnsi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fr-BE"/>
              </w:rPr>
              <w:t>29 mm:</w:t>
            </w:r>
            <w:r>
              <w:rPr>
                <w:rFonts w:ascii="Arial" w:hAnsi="Arial"/>
                <w:b/>
                <w:bCs/>
                <w:sz w:val="20"/>
                <w:szCs w:val="20"/>
                <w:lang w:val="fr-BE"/>
              </w:rPr>
              <w:tab/>
              <w:t xml:space="preserve"> 1800 x 3500mm</w:t>
            </w:r>
          </w:p>
          <w:p w:rsidR="00576D1B" w:rsidRDefault="00576D1B">
            <w:pPr>
              <w:spacing w:after="200" w:line="360" w:lineRule="auto"/>
              <w:rPr>
                <w:rFonts w:ascii="Arial" w:hAnsi="Arial"/>
                <w:b/>
                <w:bCs/>
                <w:sz w:val="20"/>
                <w:szCs w:val="20"/>
                <w:lang w:val="fr-BE" w:eastAsia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fr-BE"/>
              </w:rPr>
              <w:t>35 mm:</w:t>
            </w:r>
            <w:r>
              <w:rPr>
                <w:rFonts w:ascii="Arial" w:hAnsi="Arial"/>
                <w:b/>
                <w:bCs/>
                <w:sz w:val="20"/>
                <w:szCs w:val="20"/>
                <w:lang w:val="fr-BE"/>
              </w:rPr>
              <w:tab/>
              <w:t xml:space="preserve"> 2300 X 3800mm</w:t>
            </w:r>
          </w:p>
        </w:tc>
      </w:tr>
      <w:tr w:rsidR="00576D1B" w:rsidTr="00576D1B">
        <w:trPr>
          <w:trHeight w:val="454"/>
        </w:trPr>
        <w:tc>
          <w:tcPr>
            <w:tcW w:w="3351" w:type="dxa"/>
            <w:tcBorders>
              <w:top w:val="nil"/>
              <w:left w:val="single" w:sz="2" w:space="0" w:color="auto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:rsidR="00576D1B" w:rsidRDefault="00576D1B">
            <w:pPr>
              <w:spacing w:after="200" w:line="360" w:lineRule="auto"/>
              <w:rPr>
                <w:rFonts w:ascii="Arial" w:hAnsi="Arial"/>
                <w:sz w:val="20"/>
                <w:szCs w:val="20"/>
                <w:lang w:val="fr-BE" w:eastAsia="en-US"/>
              </w:rPr>
            </w:pPr>
            <w:r>
              <w:rPr>
                <w:rFonts w:ascii="Arial" w:hAnsi="Arial"/>
                <w:sz w:val="20"/>
                <w:szCs w:val="20"/>
                <w:lang w:val="fr-BE"/>
              </w:rPr>
              <w:t>Garantie</w:t>
            </w:r>
          </w:p>
        </w:tc>
        <w:tc>
          <w:tcPr>
            <w:tcW w:w="5919" w:type="dxa"/>
            <w:tcBorders>
              <w:top w:val="nil"/>
              <w:left w:val="single" w:sz="18" w:space="0" w:color="FFFFFF"/>
              <w:bottom w:val="nil"/>
              <w:right w:val="single" w:sz="2" w:space="0" w:color="auto"/>
            </w:tcBorders>
            <w:shd w:val="pct5" w:color="000000" w:fill="FFFFFF"/>
            <w:vAlign w:val="center"/>
            <w:hideMark/>
          </w:tcPr>
          <w:p w:rsidR="00576D1B" w:rsidRDefault="00576D1B">
            <w:pPr>
              <w:spacing w:after="200" w:line="276" w:lineRule="auto"/>
              <w:rPr>
                <w:rFonts w:ascii="Arial" w:hAnsi="Arial"/>
                <w:bCs/>
                <w:sz w:val="20"/>
                <w:szCs w:val="20"/>
                <w:lang w:val="fr-BE" w:eastAsia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fr-BE"/>
              </w:rPr>
              <w:t>Garantie de 5 ans en verre simple</w:t>
            </w:r>
          </w:p>
        </w:tc>
      </w:tr>
      <w:tr w:rsidR="00576D1B" w:rsidTr="00576D1B">
        <w:trPr>
          <w:trHeight w:val="454"/>
        </w:trPr>
        <w:tc>
          <w:tcPr>
            <w:tcW w:w="3351" w:type="dxa"/>
            <w:tcBorders>
              <w:top w:val="nil"/>
              <w:left w:val="single" w:sz="2" w:space="0" w:color="auto"/>
              <w:bottom w:val="nil"/>
              <w:right w:val="single" w:sz="18" w:space="0" w:color="FFFFFF"/>
            </w:tcBorders>
            <w:shd w:val="pct20" w:color="000000" w:fill="FFFFFF"/>
            <w:vAlign w:val="center"/>
            <w:hideMark/>
          </w:tcPr>
          <w:p w:rsidR="00576D1B" w:rsidRDefault="00576D1B">
            <w:pPr>
              <w:spacing w:after="200" w:line="360" w:lineRule="auto"/>
              <w:rPr>
                <w:rFonts w:ascii="Arial" w:hAnsi="Arial"/>
                <w:sz w:val="20"/>
                <w:szCs w:val="20"/>
                <w:lang w:val="fr-BE" w:eastAsia="en-US"/>
              </w:rPr>
            </w:pPr>
            <w:r>
              <w:rPr>
                <w:rFonts w:ascii="Arial" w:hAnsi="Arial"/>
                <w:sz w:val="20"/>
                <w:szCs w:val="20"/>
                <w:lang w:val="fr-BE"/>
              </w:rPr>
              <w:t>Modulable</w:t>
            </w:r>
          </w:p>
        </w:tc>
        <w:tc>
          <w:tcPr>
            <w:tcW w:w="5919" w:type="dxa"/>
            <w:tcBorders>
              <w:top w:val="nil"/>
              <w:left w:val="single" w:sz="18" w:space="0" w:color="FFFFFF"/>
              <w:bottom w:val="nil"/>
              <w:right w:val="single" w:sz="2" w:space="0" w:color="auto"/>
            </w:tcBorders>
            <w:shd w:val="pct20" w:color="000000" w:fill="FFFFFF"/>
            <w:vAlign w:val="center"/>
            <w:hideMark/>
          </w:tcPr>
          <w:p w:rsidR="00576D1B" w:rsidRDefault="00576D1B">
            <w:pPr>
              <w:spacing w:after="200" w:line="276" w:lineRule="auto"/>
              <w:rPr>
                <w:rFonts w:ascii="Arial" w:hAnsi="Arial"/>
                <w:bCs/>
                <w:sz w:val="20"/>
                <w:szCs w:val="20"/>
                <w:lang w:val="fr-BE" w:eastAsia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fr-BE"/>
              </w:rPr>
              <w:t>Possible</w:t>
            </w:r>
          </w:p>
        </w:tc>
      </w:tr>
      <w:tr w:rsidR="00576D1B" w:rsidTr="00576D1B">
        <w:trPr>
          <w:trHeight w:val="454"/>
        </w:trPr>
        <w:tc>
          <w:tcPr>
            <w:tcW w:w="3351" w:type="dxa"/>
            <w:tcBorders>
              <w:top w:val="nil"/>
              <w:left w:val="single" w:sz="2" w:space="0" w:color="auto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:rsidR="00576D1B" w:rsidRDefault="00576D1B">
            <w:pPr>
              <w:spacing w:after="200" w:line="360" w:lineRule="auto"/>
              <w:rPr>
                <w:rFonts w:ascii="Arial" w:hAnsi="Arial"/>
                <w:sz w:val="20"/>
                <w:szCs w:val="20"/>
                <w:lang w:val="fr-BE" w:eastAsia="en-US"/>
              </w:rPr>
            </w:pPr>
            <w:r>
              <w:rPr>
                <w:rFonts w:ascii="Arial" w:hAnsi="Arial"/>
                <w:sz w:val="20"/>
                <w:szCs w:val="20"/>
                <w:lang w:val="fr-BE"/>
              </w:rPr>
              <w:t>Marquage CE</w:t>
            </w:r>
          </w:p>
        </w:tc>
        <w:tc>
          <w:tcPr>
            <w:tcW w:w="5919" w:type="dxa"/>
            <w:tcBorders>
              <w:top w:val="nil"/>
              <w:left w:val="single" w:sz="18" w:space="0" w:color="FFFFFF"/>
              <w:bottom w:val="nil"/>
              <w:right w:val="single" w:sz="2" w:space="0" w:color="auto"/>
            </w:tcBorders>
            <w:shd w:val="pct5" w:color="000000" w:fill="FFFFFF"/>
            <w:vAlign w:val="center"/>
            <w:hideMark/>
          </w:tcPr>
          <w:p w:rsidR="00576D1B" w:rsidRDefault="00576D1B">
            <w:pPr>
              <w:spacing w:after="200" w:line="276" w:lineRule="auto"/>
              <w:rPr>
                <w:rFonts w:ascii="Arial" w:hAnsi="Arial"/>
                <w:bCs/>
                <w:sz w:val="20"/>
                <w:szCs w:val="20"/>
                <w:lang w:val="fr-BE" w:eastAsia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fr-BE"/>
              </w:rPr>
              <w:t>Depuis 01/03/2007, le produit est marqué CE</w:t>
            </w:r>
          </w:p>
        </w:tc>
      </w:tr>
      <w:tr w:rsidR="00576D1B" w:rsidTr="00576D1B">
        <w:trPr>
          <w:trHeight w:val="454"/>
        </w:trPr>
        <w:tc>
          <w:tcPr>
            <w:tcW w:w="3351" w:type="dxa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FFFFFF"/>
            </w:tcBorders>
            <w:shd w:val="pct20" w:color="000000" w:fill="FFFFFF"/>
            <w:vAlign w:val="center"/>
            <w:hideMark/>
          </w:tcPr>
          <w:p w:rsidR="00576D1B" w:rsidRDefault="00576D1B">
            <w:pPr>
              <w:spacing w:after="200" w:line="360" w:lineRule="auto"/>
              <w:rPr>
                <w:rFonts w:ascii="Arial" w:hAnsi="Arial"/>
                <w:sz w:val="20"/>
                <w:szCs w:val="20"/>
                <w:lang w:val="fr-BE" w:eastAsia="en-US"/>
              </w:rPr>
            </w:pPr>
            <w:r>
              <w:rPr>
                <w:rFonts w:ascii="Arial" w:hAnsi="Arial"/>
                <w:sz w:val="20"/>
                <w:szCs w:val="20"/>
                <w:lang w:val="fr-BE"/>
              </w:rPr>
              <w:t>Réflexion</w:t>
            </w:r>
          </w:p>
        </w:tc>
        <w:tc>
          <w:tcPr>
            <w:tcW w:w="5919" w:type="dxa"/>
            <w:tcBorders>
              <w:top w:val="nil"/>
              <w:left w:val="single" w:sz="18" w:space="0" w:color="FFFFFF"/>
              <w:bottom w:val="single" w:sz="2" w:space="0" w:color="auto"/>
              <w:right w:val="single" w:sz="2" w:space="0" w:color="auto"/>
            </w:tcBorders>
            <w:shd w:val="pct20" w:color="000000" w:fill="FFFFFF"/>
            <w:vAlign w:val="center"/>
            <w:hideMark/>
          </w:tcPr>
          <w:p w:rsidR="00576D1B" w:rsidRDefault="00576D1B">
            <w:pPr>
              <w:spacing w:after="200" w:line="360" w:lineRule="auto"/>
              <w:rPr>
                <w:rFonts w:ascii="Arial" w:hAnsi="Arial"/>
                <w:sz w:val="20"/>
                <w:szCs w:val="20"/>
                <w:lang w:val="fr-BE" w:eastAsia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fr-BE"/>
              </w:rPr>
              <w:t>Neutre</w:t>
            </w:r>
          </w:p>
        </w:tc>
      </w:tr>
    </w:tbl>
    <w:p w:rsidR="00576D1B" w:rsidRPr="00576D1B" w:rsidRDefault="00576D1B" w:rsidP="00576D1B">
      <w:pPr>
        <w:rPr>
          <w:rFonts w:asciiTheme="minorHAnsi" w:hAnsiTheme="minorHAnsi" w:cstheme="minorBidi"/>
          <w:szCs w:val="22"/>
          <w:lang w:val="fr-BE" w:eastAsia="en-US"/>
        </w:rPr>
      </w:pPr>
    </w:p>
    <w:p w:rsidR="00576D1B" w:rsidRPr="00576D1B" w:rsidRDefault="00576D1B" w:rsidP="00576D1B">
      <w:pPr>
        <w:spacing w:line="360" w:lineRule="auto"/>
        <w:rPr>
          <w:rFonts w:ascii="Arial" w:hAnsi="Arial" w:cs="Arial"/>
          <w:color w:val="646567"/>
          <w:sz w:val="20"/>
          <w:szCs w:val="18"/>
          <w:lang w:val="fr-BE"/>
        </w:rPr>
      </w:pPr>
      <w:r w:rsidRPr="00576D1B">
        <w:rPr>
          <w:rFonts w:ascii="Arial" w:hAnsi="Arial" w:cs="Arial"/>
          <w:color w:val="646567"/>
          <w:sz w:val="20"/>
          <w:szCs w:val="18"/>
          <w:lang w:val="fr-BE"/>
        </w:rPr>
        <w:t xml:space="preserve">Le </w:t>
      </w:r>
      <w:r>
        <w:rPr>
          <w:rFonts w:ascii="Arial" w:hAnsi="Arial" w:cs="Arial"/>
          <w:color w:val="646567"/>
          <w:sz w:val="20"/>
          <w:szCs w:val="18"/>
          <w:lang w:val="fr-BE"/>
        </w:rPr>
        <w:t xml:space="preserve">placement du </w:t>
      </w:r>
      <w:r w:rsidRPr="00576D1B">
        <w:rPr>
          <w:rFonts w:ascii="Arial" w:hAnsi="Arial" w:cs="Arial"/>
          <w:color w:val="646567"/>
          <w:sz w:val="20"/>
          <w:szCs w:val="18"/>
          <w:lang w:val="fr-BE"/>
        </w:rPr>
        <w:t>vitrage</w:t>
      </w:r>
      <w:r>
        <w:rPr>
          <w:rFonts w:ascii="Arial" w:hAnsi="Arial" w:cs="Arial"/>
          <w:color w:val="646567"/>
          <w:sz w:val="20"/>
          <w:szCs w:val="18"/>
          <w:lang w:val="fr-BE"/>
        </w:rPr>
        <w:t xml:space="preserve"> doit être fait selon les recommandations de la Note Technique NIT 221 du CSTC</w:t>
      </w:r>
      <w:r w:rsidRPr="00576D1B">
        <w:rPr>
          <w:rFonts w:ascii="Arial" w:hAnsi="Arial" w:cs="Arial"/>
          <w:color w:val="646567"/>
          <w:sz w:val="20"/>
          <w:szCs w:val="18"/>
          <w:lang w:val="fr-BE"/>
        </w:rPr>
        <w:t xml:space="preserve"> </w:t>
      </w:r>
    </w:p>
    <w:p w:rsidR="00576D1B" w:rsidRDefault="00576D1B" w:rsidP="00576D1B">
      <w:pPr>
        <w:rPr>
          <w:rFonts w:asciiTheme="minorHAnsi" w:hAnsiTheme="minorHAnsi" w:cstheme="minorBidi"/>
          <w:sz w:val="22"/>
          <w:szCs w:val="22"/>
          <w:lang w:val="fr-BE"/>
        </w:rPr>
      </w:pPr>
      <w:r>
        <w:rPr>
          <w:rFonts w:asciiTheme="minorHAnsi" w:hAnsiTheme="minorHAnsi" w:cstheme="minorBidi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9559290</wp:posOffset>
                </wp:positionV>
                <wp:extent cx="1952625" cy="546735"/>
                <wp:effectExtent l="0" t="0" r="9525" b="571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5467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7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6D1B" w:rsidRDefault="00576D1B" w:rsidP="00576D1B">
                            <w:pPr>
                              <w:ind w:firstLine="360"/>
                              <w:rPr>
                                <w:rFonts w:ascii="Arial" w:hAnsi="Arial" w:cs="Arial"/>
                                <w:b/>
                                <w:color w:val="64656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46567"/>
                                <w:sz w:val="16"/>
                                <w:szCs w:val="16"/>
                              </w:rPr>
                              <w:t xml:space="preserve">GLASSOLUTIONS  </w:t>
                            </w:r>
                          </w:p>
                          <w:p w:rsidR="00576D1B" w:rsidRDefault="00576D1B" w:rsidP="00576D1B">
                            <w:pPr>
                              <w:ind w:firstLine="360"/>
                              <w:rPr>
                                <w:rFonts w:ascii="Arial" w:hAnsi="Arial" w:cs="Arial"/>
                                <w:b/>
                                <w:color w:val="64656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46567"/>
                                <w:sz w:val="16"/>
                                <w:szCs w:val="16"/>
                              </w:rPr>
                              <w:t>glassinfo@glassolutions.be</w:t>
                            </w:r>
                          </w:p>
                          <w:p w:rsidR="00576D1B" w:rsidRDefault="00576D1B" w:rsidP="00576D1B">
                            <w:pPr>
                              <w:ind w:firstLine="360"/>
                              <w:rPr>
                                <w:rFonts w:ascii="Arial" w:hAnsi="Arial" w:cs="Arial"/>
                                <w:b/>
                                <w:color w:val="64656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46567"/>
                                <w:sz w:val="16"/>
                                <w:szCs w:val="16"/>
                              </w:rPr>
                              <w:t>www.glassolutions.be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27pt;margin-top:752.7pt;width:153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" stroked="f" strokecolor="blue">
                <v:fill opacity="43947f"/>
                <v:textbox>
                  <w:txbxContent>
                    <w:p w:rsidR="00576D1B" w:rsidRDefault="00576D1B" w:rsidP="00576D1B">
                      <w:pPr>
                        <w:ind w:firstLine="360"/>
                        <w:rPr>
                          <w:rFonts w:ascii="Arial" w:hAnsi="Arial" w:cs="Arial"/>
                          <w:b/>
                          <w:color w:val="646567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46567"/>
                          <w:sz w:val="16"/>
                          <w:szCs w:val="16"/>
                        </w:rPr>
                        <w:t xml:space="preserve">GLASSOLUTIONS  </w:t>
                      </w:r>
                    </w:p>
                    <w:p w:rsidR="00576D1B" w:rsidRDefault="00576D1B" w:rsidP="00576D1B">
                      <w:pPr>
                        <w:ind w:firstLine="360"/>
                        <w:rPr>
                          <w:rFonts w:ascii="Arial" w:hAnsi="Arial" w:cs="Arial"/>
                          <w:b/>
                          <w:color w:val="646567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46567"/>
                          <w:sz w:val="16"/>
                          <w:szCs w:val="16"/>
                        </w:rPr>
                        <w:t>glassinfo@glassolutions.be</w:t>
                      </w:r>
                    </w:p>
                    <w:p w:rsidR="00576D1B" w:rsidRDefault="00576D1B" w:rsidP="00576D1B">
                      <w:pPr>
                        <w:ind w:firstLine="360"/>
                        <w:rPr>
                          <w:rFonts w:ascii="Arial" w:hAnsi="Arial" w:cs="Arial"/>
                          <w:b/>
                          <w:color w:val="646567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46567"/>
                          <w:sz w:val="16"/>
                          <w:szCs w:val="16"/>
                        </w:rPr>
                        <w:t>www.glassolutions.be</w:t>
                      </w:r>
                    </w:p>
                  </w:txbxContent>
                </v:textbox>
              </v:shape>
            </w:pict>
          </mc:Fallback>
        </mc:AlternateContent>
      </w:r>
    </w:p>
    <w:p w:rsidR="0066156E" w:rsidRPr="00D445B8" w:rsidRDefault="0066156E" w:rsidP="0066156E">
      <w:pPr>
        <w:ind w:left="540"/>
        <w:rPr>
          <w:rFonts w:ascii="Tms Rmn" w:hAnsi="Tms Rmn"/>
          <w:sz w:val="20"/>
          <w:szCs w:val="20"/>
        </w:rPr>
      </w:pPr>
    </w:p>
    <w:p w:rsidR="009900C0" w:rsidRPr="00A84466" w:rsidRDefault="009900C0" w:rsidP="0066156E">
      <w:pPr>
        <w:ind w:left="540"/>
        <w:rPr>
          <w:rFonts w:ascii="Arial" w:hAnsi="Arial" w:cs="Arial"/>
          <w:color w:val="646567"/>
          <w:sz w:val="18"/>
          <w:szCs w:val="18"/>
          <w:lang w:val="nl-BE"/>
        </w:rPr>
      </w:pPr>
    </w:p>
    <w:sectPr w:rsidR="009900C0" w:rsidRPr="00A84466" w:rsidSect="00076352">
      <w:headerReference w:type="default" r:id="rId9"/>
      <w:footerReference w:type="default" r:id="rId10"/>
      <w:pgSz w:w="11906" w:h="16838"/>
      <w:pgMar w:top="709" w:right="849" w:bottom="1135" w:left="1417" w:header="426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61" w:rsidRDefault="00E52F61" w:rsidP="005C0A58">
      <w:r>
        <w:separator/>
      </w:r>
    </w:p>
  </w:endnote>
  <w:endnote w:type="continuationSeparator" w:id="0">
    <w:p w:rsidR="00E52F61" w:rsidRDefault="00E52F61" w:rsidP="005C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352" w:rsidRDefault="00076352" w:rsidP="00076352">
    <w:pPr>
      <w:pStyle w:val="Pieddepage"/>
      <w:tabs>
        <w:tab w:val="clear" w:pos="4536"/>
        <w:tab w:val="clear" w:pos="9072"/>
      </w:tabs>
      <w:ind w:left="-567"/>
      <w:jc w:val="both"/>
      <w:rPr>
        <w:rFonts w:ascii="Arial" w:hAnsi="Arial" w:cs="Arial"/>
        <w:color w:val="808080" w:themeColor="background1" w:themeShade="80"/>
        <w:sz w:val="20"/>
      </w:rPr>
    </w:pPr>
    <w:r w:rsidRPr="00076352">
      <w:rPr>
        <w:rFonts w:ascii="Arial" w:hAnsi="Arial" w:cs="Arial"/>
        <w:color w:val="808080" w:themeColor="background1" w:themeShade="80"/>
        <w:sz w:val="20"/>
      </w:rPr>
      <w:t>www.glassolutions</w:t>
    </w:r>
    <w:r>
      <w:rPr>
        <w:rFonts w:ascii="Arial" w:hAnsi="Arial" w:cs="Arial"/>
        <w:color w:val="808080" w:themeColor="background1" w:themeShade="80"/>
        <w:sz w:val="20"/>
      </w:rPr>
      <w:t>.be</w:t>
    </w:r>
    <w:r w:rsidR="0033333B">
      <w:rPr>
        <w:rFonts w:ascii="Arial" w:hAnsi="Arial" w:cs="Arial"/>
        <w:color w:val="808080" w:themeColor="background1" w:themeShade="80"/>
        <w:sz w:val="20"/>
      </w:rPr>
      <w:tab/>
    </w:r>
    <w:r>
      <w:rPr>
        <w:rFonts w:ascii="Arial" w:hAnsi="Arial" w:cs="Arial"/>
        <w:color w:val="808080" w:themeColor="background1" w:themeShade="80"/>
        <w:sz w:val="20"/>
      </w:rPr>
      <w:tab/>
    </w:r>
    <w:r>
      <w:rPr>
        <w:rFonts w:ascii="Arial" w:hAnsi="Arial" w:cs="Arial"/>
        <w:color w:val="808080" w:themeColor="background1" w:themeShade="80"/>
        <w:sz w:val="20"/>
      </w:rPr>
      <w:tab/>
    </w:r>
    <w:r>
      <w:rPr>
        <w:rFonts w:ascii="Arial" w:hAnsi="Arial" w:cs="Arial"/>
        <w:color w:val="808080" w:themeColor="background1" w:themeShade="80"/>
        <w:sz w:val="20"/>
      </w:rPr>
      <w:tab/>
    </w:r>
    <w:r>
      <w:rPr>
        <w:rFonts w:ascii="Arial" w:hAnsi="Arial" w:cs="Arial"/>
        <w:color w:val="808080" w:themeColor="background1" w:themeShade="80"/>
        <w:sz w:val="20"/>
      </w:rPr>
      <w:tab/>
    </w:r>
    <w:r>
      <w:rPr>
        <w:rFonts w:ascii="Arial" w:hAnsi="Arial" w:cs="Arial"/>
        <w:color w:val="808080" w:themeColor="background1" w:themeShade="80"/>
        <w:sz w:val="20"/>
      </w:rPr>
      <w:tab/>
    </w:r>
    <w:r>
      <w:rPr>
        <w:rFonts w:ascii="Arial" w:hAnsi="Arial" w:cs="Arial"/>
        <w:color w:val="808080" w:themeColor="background1" w:themeShade="80"/>
        <w:sz w:val="20"/>
      </w:rPr>
      <w:tab/>
      <w:t xml:space="preserve">           </w:t>
    </w:r>
    <w:r w:rsidR="0033333B">
      <w:rPr>
        <w:rFonts w:ascii="Arial" w:hAnsi="Arial" w:cs="Arial"/>
        <w:color w:val="808080" w:themeColor="background1" w:themeShade="80"/>
        <w:sz w:val="20"/>
      </w:rPr>
      <w:t>glassinfo.be</w:t>
    </w:r>
    <w:r>
      <w:rPr>
        <w:rFonts w:ascii="Arial" w:hAnsi="Arial" w:cs="Arial"/>
        <w:color w:val="808080" w:themeColor="background1" w:themeShade="80"/>
        <w:sz w:val="20"/>
      </w:rPr>
      <w:t>@</w:t>
    </w:r>
    <w:r w:rsidR="0033333B">
      <w:rPr>
        <w:rFonts w:ascii="Arial" w:hAnsi="Arial" w:cs="Arial"/>
        <w:color w:val="808080" w:themeColor="background1" w:themeShade="80"/>
        <w:sz w:val="20"/>
      </w:rPr>
      <w:t>saint-gobain-glass.com</w:t>
    </w:r>
  </w:p>
  <w:p w:rsidR="0033333B" w:rsidRPr="0033333B" w:rsidRDefault="0033333B" w:rsidP="00076352">
    <w:pPr>
      <w:pStyle w:val="Pieddepage"/>
      <w:tabs>
        <w:tab w:val="clear" w:pos="4536"/>
        <w:tab w:val="clear" w:pos="9072"/>
      </w:tabs>
      <w:ind w:left="-567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61" w:rsidRDefault="00E52F61" w:rsidP="005C0A58">
      <w:r>
        <w:separator/>
      </w:r>
    </w:p>
  </w:footnote>
  <w:footnote w:type="continuationSeparator" w:id="0">
    <w:p w:rsidR="00E52F61" w:rsidRDefault="00E52F61" w:rsidP="005C0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58" w:rsidRPr="005C0A58" w:rsidRDefault="00B17E8B" w:rsidP="005C0A58">
    <w:pPr>
      <w:pStyle w:val="En-tte"/>
      <w:jc w:val="center"/>
    </w:pPr>
    <w:r>
      <w:rPr>
        <w:noProof/>
        <w:lang w:val="fr-BE" w:eastAsia="fr-BE"/>
      </w:rPr>
      <w:drawing>
        <wp:inline distT="0" distB="0" distL="0" distR="0" wp14:anchorId="7A474A21" wp14:editId="72098599">
          <wp:extent cx="1647825" cy="704850"/>
          <wp:effectExtent l="0" t="0" r="9525" b="0"/>
          <wp:docPr id="1" name="Image 2" descr="55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55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28" t="27544" r="18002" b="58992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ABB"/>
    <w:multiLevelType w:val="hybridMultilevel"/>
    <w:tmpl w:val="7B0E6B98"/>
    <w:lvl w:ilvl="0" w:tplc="D5B4E6DA">
      <w:start w:val="1"/>
      <w:numFmt w:val="bullet"/>
      <w:lvlText w:val=""/>
      <w:lvlJc w:val="left"/>
      <w:pPr>
        <w:tabs>
          <w:tab w:val="num" w:pos="1134"/>
        </w:tabs>
        <w:ind w:left="1134" w:hanging="594"/>
      </w:pPr>
      <w:rPr>
        <w:rFonts w:ascii="Symbol" w:hAnsi="Symbol" w:hint="default"/>
        <w:color w:val="646567"/>
      </w:rPr>
    </w:lvl>
    <w:lvl w:ilvl="1" w:tplc="0413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70D7DA8"/>
    <w:multiLevelType w:val="hybridMultilevel"/>
    <w:tmpl w:val="360268F6"/>
    <w:lvl w:ilvl="0" w:tplc="0413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5D305167"/>
    <w:multiLevelType w:val="hybridMultilevel"/>
    <w:tmpl w:val="B6EC1418"/>
    <w:lvl w:ilvl="0" w:tplc="08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5DC940C7"/>
    <w:multiLevelType w:val="hybridMultilevel"/>
    <w:tmpl w:val="AE4AB776"/>
    <w:lvl w:ilvl="0" w:tplc="753C194E">
      <w:start w:val="1"/>
      <w:numFmt w:val="bullet"/>
      <w:lvlText w:val=""/>
      <w:lvlJc w:val="left"/>
      <w:pPr>
        <w:tabs>
          <w:tab w:val="num" w:pos="1134"/>
        </w:tabs>
        <w:ind w:left="1134" w:hanging="594"/>
      </w:pPr>
      <w:rPr>
        <w:rFonts w:ascii="Symbol" w:hAnsi="Symbol" w:hint="default"/>
        <w:color w:val="646567"/>
      </w:rPr>
    </w:lvl>
    <w:lvl w:ilvl="1" w:tplc="0413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B921F2A"/>
    <w:multiLevelType w:val="hybridMultilevel"/>
    <w:tmpl w:val="C53E7B9E"/>
    <w:lvl w:ilvl="0" w:tplc="50B6B16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D3CE7"/>
    <w:multiLevelType w:val="hybridMultilevel"/>
    <w:tmpl w:val="0EFC1C1E"/>
    <w:lvl w:ilvl="0" w:tplc="25ACB952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3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D7"/>
    <w:rsid w:val="000034A9"/>
    <w:rsid w:val="000039D5"/>
    <w:rsid w:val="000323EE"/>
    <w:rsid w:val="000326A6"/>
    <w:rsid w:val="00076352"/>
    <w:rsid w:val="000A3EF3"/>
    <w:rsid w:val="00114494"/>
    <w:rsid w:val="001261FC"/>
    <w:rsid w:val="0013747B"/>
    <w:rsid w:val="001D6787"/>
    <w:rsid w:val="002216F8"/>
    <w:rsid w:val="002E0900"/>
    <w:rsid w:val="00315B7F"/>
    <w:rsid w:val="0033333B"/>
    <w:rsid w:val="0035535E"/>
    <w:rsid w:val="00392850"/>
    <w:rsid w:val="003B7A34"/>
    <w:rsid w:val="00425A5E"/>
    <w:rsid w:val="00427DBC"/>
    <w:rsid w:val="004309A6"/>
    <w:rsid w:val="004A06F2"/>
    <w:rsid w:val="004A6BC6"/>
    <w:rsid w:val="004D2218"/>
    <w:rsid w:val="004D6B54"/>
    <w:rsid w:val="00510841"/>
    <w:rsid w:val="00527E8C"/>
    <w:rsid w:val="00541916"/>
    <w:rsid w:val="00551A61"/>
    <w:rsid w:val="005552DF"/>
    <w:rsid w:val="00562468"/>
    <w:rsid w:val="0057513C"/>
    <w:rsid w:val="00576D1B"/>
    <w:rsid w:val="005A38EB"/>
    <w:rsid w:val="005C0A58"/>
    <w:rsid w:val="005C54D3"/>
    <w:rsid w:val="00603DAF"/>
    <w:rsid w:val="0066156E"/>
    <w:rsid w:val="0069726D"/>
    <w:rsid w:val="006D1A13"/>
    <w:rsid w:val="00721CE4"/>
    <w:rsid w:val="00731C80"/>
    <w:rsid w:val="007416DF"/>
    <w:rsid w:val="00772EA4"/>
    <w:rsid w:val="007C3F65"/>
    <w:rsid w:val="00843F45"/>
    <w:rsid w:val="00844FD7"/>
    <w:rsid w:val="00856841"/>
    <w:rsid w:val="0087422B"/>
    <w:rsid w:val="008B2D90"/>
    <w:rsid w:val="008D1203"/>
    <w:rsid w:val="00962D90"/>
    <w:rsid w:val="009712D4"/>
    <w:rsid w:val="00983C8E"/>
    <w:rsid w:val="009900C0"/>
    <w:rsid w:val="009B542E"/>
    <w:rsid w:val="00A16A53"/>
    <w:rsid w:val="00A225AB"/>
    <w:rsid w:val="00A27ACF"/>
    <w:rsid w:val="00A54840"/>
    <w:rsid w:val="00A84466"/>
    <w:rsid w:val="00A86075"/>
    <w:rsid w:val="00AB4DB8"/>
    <w:rsid w:val="00AC3663"/>
    <w:rsid w:val="00AD4CA5"/>
    <w:rsid w:val="00AE5E7E"/>
    <w:rsid w:val="00B10EF5"/>
    <w:rsid w:val="00B11238"/>
    <w:rsid w:val="00B17E8B"/>
    <w:rsid w:val="00B562CB"/>
    <w:rsid w:val="00C15F8C"/>
    <w:rsid w:val="00CA0D9E"/>
    <w:rsid w:val="00CD7B95"/>
    <w:rsid w:val="00CE52ED"/>
    <w:rsid w:val="00D30955"/>
    <w:rsid w:val="00D445B8"/>
    <w:rsid w:val="00D44A1C"/>
    <w:rsid w:val="00D773A2"/>
    <w:rsid w:val="00D875C6"/>
    <w:rsid w:val="00DF68CA"/>
    <w:rsid w:val="00E52F61"/>
    <w:rsid w:val="00E76ADF"/>
    <w:rsid w:val="00EE0755"/>
    <w:rsid w:val="00F02692"/>
    <w:rsid w:val="00F06EE4"/>
    <w:rsid w:val="00F83ADB"/>
    <w:rsid w:val="00F849DB"/>
    <w:rsid w:val="00FC644A"/>
    <w:rsid w:val="00FE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itre1">
    <w:name w:val="heading 1"/>
    <w:basedOn w:val="Normal"/>
    <w:next w:val="Normal"/>
    <w:link w:val="Titre1Car"/>
    <w:qFormat/>
    <w:rsid w:val="0066156E"/>
    <w:pPr>
      <w:keepNext/>
      <w:outlineLvl w:val="0"/>
    </w:pPr>
    <w:rPr>
      <w:rFonts w:ascii="Arial" w:hAnsi="Arial"/>
      <w:b/>
      <w:bCs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0A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0A5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Pieddepage">
    <w:name w:val="footer"/>
    <w:basedOn w:val="Normal"/>
    <w:link w:val="PieddepageCar"/>
    <w:uiPriority w:val="99"/>
    <w:unhideWhenUsed/>
    <w:rsid w:val="005C0A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0A5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A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A58"/>
    <w:rPr>
      <w:rFonts w:ascii="Tahoma" w:eastAsia="Times New Roman" w:hAnsi="Tahoma" w:cs="Tahoma"/>
      <w:sz w:val="16"/>
      <w:szCs w:val="16"/>
      <w:lang w:eastAsia="nl-NL"/>
    </w:rPr>
  </w:style>
  <w:style w:type="character" w:styleId="lev">
    <w:name w:val="Strong"/>
    <w:basedOn w:val="Policepardfaut"/>
    <w:uiPriority w:val="22"/>
    <w:qFormat/>
    <w:rsid w:val="00392850"/>
    <w:rPr>
      <w:b/>
      <w:bCs/>
    </w:rPr>
  </w:style>
  <w:style w:type="character" w:styleId="Lienhypertexte">
    <w:name w:val="Hyperlink"/>
    <w:basedOn w:val="Policepardfaut"/>
    <w:uiPriority w:val="99"/>
    <w:unhideWhenUsed/>
    <w:rsid w:val="0033333B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5552DF"/>
  </w:style>
  <w:style w:type="paragraph" w:styleId="Paragraphedeliste">
    <w:name w:val="List Paragraph"/>
    <w:basedOn w:val="Normal"/>
    <w:uiPriority w:val="34"/>
    <w:qFormat/>
    <w:rsid w:val="0035535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66156E"/>
    <w:rPr>
      <w:rFonts w:ascii="Arial" w:eastAsia="Times New Roman" w:hAnsi="Arial" w:cs="Times New Roman"/>
      <w:b/>
      <w:bCs/>
      <w:sz w:val="24"/>
      <w:szCs w:val="20"/>
      <w:u w:val="single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itre1">
    <w:name w:val="heading 1"/>
    <w:basedOn w:val="Normal"/>
    <w:next w:val="Normal"/>
    <w:link w:val="Titre1Car"/>
    <w:qFormat/>
    <w:rsid w:val="0066156E"/>
    <w:pPr>
      <w:keepNext/>
      <w:outlineLvl w:val="0"/>
    </w:pPr>
    <w:rPr>
      <w:rFonts w:ascii="Arial" w:hAnsi="Arial"/>
      <w:b/>
      <w:bCs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0A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0A5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Pieddepage">
    <w:name w:val="footer"/>
    <w:basedOn w:val="Normal"/>
    <w:link w:val="PieddepageCar"/>
    <w:uiPriority w:val="99"/>
    <w:unhideWhenUsed/>
    <w:rsid w:val="005C0A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0A5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A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A58"/>
    <w:rPr>
      <w:rFonts w:ascii="Tahoma" w:eastAsia="Times New Roman" w:hAnsi="Tahoma" w:cs="Tahoma"/>
      <w:sz w:val="16"/>
      <w:szCs w:val="16"/>
      <w:lang w:eastAsia="nl-NL"/>
    </w:rPr>
  </w:style>
  <w:style w:type="character" w:styleId="lev">
    <w:name w:val="Strong"/>
    <w:basedOn w:val="Policepardfaut"/>
    <w:uiPriority w:val="22"/>
    <w:qFormat/>
    <w:rsid w:val="00392850"/>
    <w:rPr>
      <w:b/>
      <w:bCs/>
    </w:rPr>
  </w:style>
  <w:style w:type="character" w:styleId="Lienhypertexte">
    <w:name w:val="Hyperlink"/>
    <w:basedOn w:val="Policepardfaut"/>
    <w:uiPriority w:val="99"/>
    <w:unhideWhenUsed/>
    <w:rsid w:val="0033333B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5552DF"/>
  </w:style>
  <w:style w:type="paragraph" w:styleId="Paragraphedeliste">
    <w:name w:val="List Paragraph"/>
    <w:basedOn w:val="Normal"/>
    <w:uiPriority w:val="34"/>
    <w:qFormat/>
    <w:rsid w:val="0035535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66156E"/>
    <w:rPr>
      <w:rFonts w:ascii="Arial" w:eastAsia="Times New Roman" w:hAnsi="Arial" w:cs="Times New Roman"/>
      <w:b/>
      <w:bCs/>
      <w:sz w:val="24"/>
      <w:szCs w:val="20"/>
      <w:u w:val="single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19863-C364-43D9-9BC6-9968476D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1.8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Smets, Ivo</dc:creator>
  <cp:lastModifiedBy>Bonnave, Laura</cp:lastModifiedBy>
  <cp:revision>7</cp:revision>
  <cp:lastPrinted>2016-05-09T05:40:00Z</cp:lastPrinted>
  <dcterms:created xsi:type="dcterms:W3CDTF">2016-06-14T13:47:00Z</dcterms:created>
  <dcterms:modified xsi:type="dcterms:W3CDTF">2017-02-27T10:21:00Z</dcterms:modified>
</cp:coreProperties>
</file>